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6408" w14:textId="77777777"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20</w:t>
      </w:r>
      <w:r w:rsidR="00F75BA3">
        <w:rPr>
          <w:rFonts w:ascii="黑体" w:eastAsia="黑体" w:hAnsi="黑体"/>
          <w:b/>
          <w:bCs/>
          <w:sz w:val="32"/>
          <w:szCs w:val="32"/>
        </w:rPr>
        <w:t>2</w:t>
      </w:r>
      <w:r w:rsidR="00FF5615">
        <w:rPr>
          <w:rFonts w:ascii="黑体" w:eastAsia="黑体" w:hAnsi="黑体"/>
          <w:b/>
          <w:bCs/>
          <w:sz w:val="32"/>
          <w:szCs w:val="32"/>
        </w:rPr>
        <w:t>1</w:t>
      </w:r>
      <w:r w:rsidR="000B5F7A" w:rsidRPr="005865EE">
        <w:rPr>
          <w:rFonts w:ascii="黑体" w:eastAsia="黑体" w:hAnsi="黑体" w:hint="eastAsia"/>
          <w:b/>
          <w:bCs/>
          <w:sz w:val="32"/>
          <w:szCs w:val="32"/>
        </w:rPr>
        <w:t>全国服装</w:t>
      </w:r>
      <w:r w:rsidR="00B677C2">
        <w:rPr>
          <w:rFonts w:ascii="黑体" w:eastAsia="黑体" w:hAnsi="黑体" w:hint="eastAsia"/>
          <w:b/>
          <w:bCs/>
          <w:sz w:val="32"/>
          <w:szCs w:val="32"/>
        </w:rPr>
        <w:t>物流与供应链行业年会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1993"/>
        <w:gridCol w:w="3116"/>
      </w:tblGrid>
      <w:tr w:rsidR="00B17914" w:rsidRPr="001258F3" w14:paraId="4B9DC714" w14:textId="77777777" w:rsidTr="00B17914">
        <w:trPr>
          <w:cantSplit/>
          <w:trHeight w:val="586"/>
          <w:jc w:val="center"/>
        </w:trPr>
        <w:tc>
          <w:tcPr>
            <w:tcW w:w="1932" w:type="dxa"/>
            <w:vAlign w:val="center"/>
          </w:tcPr>
          <w:p w14:paraId="094549F9" w14:textId="77777777" w:rsidR="00B17914" w:rsidRPr="00CE3223" w:rsidRDefault="00B17914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8553" w:type="dxa"/>
            <w:gridSpan w:val="4"/>
            <w:vAlign w:val="center"/>
          </w:tcPr>
          <w:p w14:paraId="42337860" w14:textId="77777777" w:rsidR="00B17914" w:rsidRPr="002C704E" w:rsidRDefault="00B17914" w:rsidP="001545F9">
            <w:pPr>
              <w:adjustRightInd w:val="0"/>
              <w:snapToGrid w:val="0"/>
              <w:spacing w:line="10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F768AB" w:rsidRPr="001258F3" w14:paraId="40CE5BD0" w14:textId="77777777" w:rsidTr="00B17914">
        <w:trPr>
          <w:cantSplit/>
          <w:trHeight w:val="694"/>
          <w:jc w:val="center"/>
        </w:trPr>
        <w:tc>
          <w:tcPr>
            <w:tcW w:w="1932" w:type="dxa"/>
            <w:vAlign w:val="center"/>
          </w:tcPr>
          <w:p w14:paraId="7EEB19B0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14:paraId="1C45637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4"/>
            <w:tcBorders>
              <w:right w:val="single" w:sz="4" w:space="0" w:color="auto"/>
            </w:tcBorders>
            <w:vAlign w:val="center"/>
          </w:tcPr>
          <w:p w14:paraId="2D055659" w14:textId="77777777" w:rsidR="00F768AB" w:rsidRPr="00CE3223" w:rsidRDefault="00F768AB" w:rsidP="001545F9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3B7FA4B3" w14:textId="77777777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14:paraId="47A51F5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14:paraId="24B0323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14:paraId="168300C9" w14:textId="77777777" w:rsidR="00F768AB" w:rsidRPr="0079752F" w:rsidRDefault="00634B0C" w:rsidP="00B17914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vAlign w:val="center"/>
          </w:tcPr>
          <w:p w14:paraId="3AC1D73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396A3BA9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14:paraId="798EDB8E" w14:textId="77777777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14:paraId="2ADE4CDB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2D3741A1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BDD8FAF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3DDE1061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B2730FC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6F20C7C5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7889D6A3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AFC1563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3CD5FA5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48DAE6E7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10D8FAF8" w14:textId="77777777" w:rsidR="00F768AB" w:rsidRPr="00CE3223" w:rsidRDefault="00F768AB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502E8F" w:rsidRPr="001258F3" w14:paraId="755416C2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579CBBF0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2E2CB44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19CCAD1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371D88F8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31C7228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502E8F" w:rsidRPr="001258F3" w14:paraId="6EABF747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35FA1374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5C9272D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0F0C19E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vAlign w:val="center"/>
          </w:tcPr>
          <w:p w14:paraId="4F407CD3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78018DDB" w14:textId="77777777" w:rsidR="00502E8F" w:rsidRPr="00CE3223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14:paraId="057AE32D" w14:textId="77777777" w:rsidTr="00502E8F">
        <w:trPr>
          <w:cantSplit/>
          <w:trHeight w:val="1780"/>
          <w:jc w:val="center"/>
        </w:trPr>
        <w:tc>
          <w:tcPr>
            <w:tcW w:w="3684" w:type="dxa"/>
            <w:gridSpan w:val="2"/>
          </w:tcPr>
          <w:p w14:paraId="563A4E36" w14:textId="77777777" w:rsidR="00EF13A1" w:rsidRDefault="00EF13A1" w:rsidP="00A605E9">
            <w:pPr>
              <w:autoSpaceDE w:val="0"/>
              <w:autoSpaceDN w:val="0"/>
              <w:adjustRightInd w:val="0"/>
              <w:spacing w:line="300" w:lineRule="auto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 w:rsidRPr="00EF13A1"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上海东方佘山索菲特大酒店</w:t>
            </w:r>
          </w:p>
          <w:p w14:paraId="15D74B5B" w14:textId="77777777" w:rsidR="00813DBE" w:rsidRDefault="00A605E9" w:rsidP="00813DBE">
            <w:pPr>
              <w:pStyle w:val="Default"/>
              <w:rPr>
                <w:rFonts w:ascii="微软雅黑" w:eastAsia="微软雅黑" w:hAnsi="微软雅黑" w:cs="Arial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松江区泗</w:t>
            </w:r>
            <w:proofErr w:type="gramStart"/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泾</w:t>
            </w:r>
            <w:proofErr w:type="gramEnd"/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镇</w:t>
            </w:r>
            <w:proofErr w:type="gramStart"/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泗陈公路</w:t>
            </w:r>
            <w:proofErr w:type="gramEnd"/>
            <w:r w:rsidR="00EF13A1" w:rsidRPr="00EF13A1">
              <w:rPr>
                <w:rFonts w:ascii="微软雅黑" w:eastAsia="微软雅黑" w:hAnsi="微软雅黑" w:cs="Arial" w:hint="eastAsia"/>
                <w:bCs/>
                <w:color w:val="auto"/>
                <w:kern w:val="2"/>
                <w:sz w:val="21"/>
                <w:szCs w:val="21"/>
              </w:rPr>
              <w:t>3388弄</w:t>
            </w:r>
          </w:p>
          <w:p w14:paraId="7F729E72" w14:textId="77777777" w:rsidR="00813DBE" w:rsidRPr="00813DBE" w:rsidRDefault="00EF13A1" w:rsidP="00502E8F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kern w:val="2"/>
                <w:sz w:val="21"/>
                <w:szCs w:val="21"/>
              </w:rPr>
              <w:t>电话：(021)37618888</w:t>
            </w:r>
          </w:p>
        </w:tc>
        <w:tc>
          <w:tcPr>
            <w:tcW w:w="6801" w:type="dxa"/>
            <w:gridSpan w:val="3"/>
          </w:tcPr>
          <w:p w14:paraId="6B358B0D" w14:textId="77777777" w:rsidR="00502E8F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00245382" w14:textId="77777777" w:rsidR="00F95E24" w:rsidRDefault="00F95E24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大床房</w:t>
            </w:r>
            <w:r w:rsidR="008B709A"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(</w:t>
            </w:r>
            <w:proofErr w:type="gramStart"/>
            <w:r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含早</w:t>
            </w:r>
            <w:proofErr w:type="gramEnd"/>
            <w:r w:rsidR="008B709A"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F13A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</w:t>
            </w:r>
            <w:r w:rsidR="009B4FAF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0CA4575B" w14:textId="77777777" w:rsidR="00502E8F" w:rsidRPr="009B4FAF" w:rsidRDefault="00502E8F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</w:p>
          <w:p w14:paraId="17B7E939" w14:textId="77777777" w:rsidR="004D6440" w:rsidRPr="00DF5DC7" w:rsidRDefault="00F95E24" w:rsidP="00502E8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双</w:t>
            </w:r>
            <w:proofErr w:type="gramStart"/>
            <w:r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床房</w:t>
            </w:r>
            <w:r w:rsidR="008B709A"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(</w:t>
            </w:r>
            <w:r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含早</w:t>
            </w:r>
            <w:proofErr w:type="gramEnd"/>
            <w:r w:rsidR="008B709A" w:rsidRPr="00252F70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EF13A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60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0 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</w:tc>
      </w:tr>
      <w:tr w:rsidR="00110C20" w:rsidRPr="001258F3" w14:paraId="20D87015" w14:textId="77777777" w:rsidTr="00855478">
        <w:trPr>
          <w:cantSplit/>
          <w:trHeight w:val="1834"/>
          <w:jc w:val="center"/>
        </w:trPr>
        <w:tc>
          <w:tcPr>
            <w:tcW w:w="3684" w:type="dxa"/>
            <w:gridSpan w:val="2"/>
            <w:vAlign w:val="center"/>
          </w:tcPr>
          <w:p w14:paraId="5669F7C5" w14:textId="77777777" w:rsidR="00110C20" w:rsidRPr="00384970" w:rsidRDefault="00110C20" w:rsidP="00110C20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会议安排</w:t>
            </w:r>
          </w:p>
        </w:tc>
        <w:tc>
          <w:tcPr>
            <w:tcW w:w="6801" w:type="dxa"/>
            <w:gridSpan w:val="3"/>
          </w:tcPr>
          <w:p w14:paraId="3A532E86" w14:textId="77777777" w:rsidR="0074308D" w:rsidRDefault="0074308D" w:rsidP="00A5006F">
            <w:pPr>
              <w:adjustRightInd w:val="0"/>
              <w:snapToGrid w:val="0"/>
              <w:spacing w:line="100" w:lineRule="atLeast"/>
              <w:ind w:left="315" w:hangingChars="150" w:hanging="315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1</w:t>
            </w:r>
            <w:r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、</w:t>
            </w:r>
            <w:r w:rsidR="00110C20" w:rsidRPr="001A03A4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7月2</w:t>
            </w:r>
            <w:r w:rsidR="00110C20" w:rsidRPr="001A03A4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8</w:t>
            </w:r>
            <w:r w:rsidR="00110C20" w:rsidRPr="001A03A4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日下午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（</w:t>
            </w:r>
            <w:r w:rsidR="00883596"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15</w:t>
            </w:r>
            <w:r w:rsidR="00883596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:</w:t>
            </w:r>
            <w:r w:rsidR="00883596"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00</w:t>
            </w:r>
            <w:r w:rsidR="00883596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-</w:t>
            </w:r>
            <w:r w:rsidR="00883596"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16</w:t>
            </w:r>
            <w:r w:rsidR="00883596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:</w:t>
            </w:r>
            <w:r w:rsidR="00883596"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30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）</w:t>
            </w:r>
            <w:r w:rsidR="00110C20" w:rsidRPr="001A03A4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：</w:t>
            </w:r>
            <w:r w:rsidR="00110C20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二届一次理事会（限理事以上会员级别参加）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，并对新入会企业授牌；</w:t>
            </w:r>
          </w:p>
          <w:p w14:paraId="242CA6B2" w14:textId="77777777" w:rsidR="00110C20" w:rsidRDefault="0074308D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2</w:t>
            </w:r>
            <w:r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、</w:t>
            </w:r>
            <w:r w:rsidR="00110C20" w:rsidRPr="001A03A4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7月2</w:t>
            </w:r>
            <w:r w:rsidR="00110C20" w:rsidRPr="001A03A4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9</w:t>
            </w:r>
            <w:r w:rsidR="00110C20" w:rsidRPr="001A03A4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日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（9:</w:t>
            </w:r>
            <w:r w:rsid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00-20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:</w:t>
            </w:r>
            <w:r w:rsid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00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）</w:t>
            </w:r>
            <w:r w:rsidR="001A03A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88359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全体大会；</w:t>
            </w:r>
          </w:p>
          <w:p w14:paraId="6003B03C" w14:textId="77777777" w:rsidR="0074308D" w:rsidRDefault="0074308D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3、</w:t>
            </w:r>
            <w:r w:rsidR="001A03A4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7</w:t>
            </w:r>
            <w:r w:rsidR="00883596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月3</w:t>
            </w:r>
            <w:r w:rsidR="00883596" w:rsidRP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</w:t>
            </w:r>
            <w:r w:rsidR="00883596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日上午（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9:</w:t>
            </w:r>
            <w:r w:rsid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00-12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：0</w:t>
            </w:r>
            <w:r w:rsidR="00883596"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</w:t>
            </w:r>
            <w:r w:rsidR="00883596"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）</w:t>
            </w:r>
            <w:r w:rsid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：</w:t>
            </w:r>
            <w:r w:rsidR="00883596" w:rsidRPr="0088359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专业分论坛</w:t>
            </w:r>
            <w:r w:rsidR="0088359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；</w:t>
            </w:r>
          </w:p>
          <w:p w14:paraId="088CE922" w14:textId="77777777" w:rsidR="00883596" w:rsidRPr="00C74B19" w:rsidRDefault="00883596" w:rsidP="00A5006F">
            <w:pPr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883596"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4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、7月3</w:t>
            </w:r>
            <w:r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日下午（1</w:t>
            </w:r>
            <w:r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3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:</w:t>
            </w:r>
            <w:r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30-17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:</w:t>
            </w:r>
            <w:r>
              <w:rPr>
                <w:rFonts w:ascii="微软雅黑" w:eastAsia="微软雅黑" w:hAnsi="微软雅黑" w:cs="Arial"/>
                <w:b/>
                <w:color w:val="000000"/>
                <w:szCs w:val="18"/>
              </w:rPr>
              <w:t>00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Cs w:val="18"/>
              </w:rPr>
              <w:t>）：</w:t>
            </w:r>
            <w:r w:rsidRPr="0088359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参观服装企业智慧物流园</w:t>
            </w:r>
            <w:r w:rsidR="005D701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。</w:t>
            </w:r>
          </w:p>
        </w:tc>
      </w:tr>
      <w:tr w:rsidR="00F768AB" w:rsidRPr="001258F3" w14:paraId="4C7EB9F8" w14:textId="77777777" w:rsidTr="00855478">
        <w:trPr>
          <w:cantSplit/>
          <w:trHeight w:val="169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14:paraId="2A5087FB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3"/>
          </w:tcPr>
          <w:p w14:paraId="6E7D846B" w14:textId="77777777" w:rsidR="00945CD9" w:rsidRPr="00252F70" w:rsidRDefault="00F768AB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 w:val="21"/>
                <w:szCs w:val="21"/>
              </w:rPr>
            </w:pPr>
            <w:r w:rsidRPr="00252F70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 w:val="21"/>
                <w:szCs w:val="21"/>
              </w:rPr>
              <w:t>会议费：</w:t>
            </w:r>
          </w:p>
          <w:p w14:paraId="604DEDB6" w14:textId="77777777" w:rsidR="00304160" w:rsidRPr="00304160" w:rsidRDefault="00304160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1</w:t>
            </w:r>
            <w:r w:rsidR="00883596">
              <w:rPr>
                <w:rFonts w:ascii="微软雅黑" w:eastAsia="微软雅黑" w:hAnsi="微软雅黑" w:cs="Arial" w:hint="eastAsia"/>
                <w:spacing w:val="-4"/>
              </w:rPr>
              <w:t>、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鞋</w:t>
            </w:r>
            <w:proofErr w:type="gramStart"/>
            <w:r w:rsidRPr="00304160">
              <w:rPr>
                <w:rFonts w:ascii="微软雅黑" w:eastAsia="微软雅黑" w:hAnsi="微软雅黑" w:cs="Arial" w:hint="eastAsia"/>
                <w:spacing w:val="-4"/>
              </w:rPr>
              <w:t>服企业</w:t>
            </w:r>
            <w:proofErr w:type="gramEnd"/>
            <w:r w:rsidRPr="00304160">
              <w:rPr>
                <w:rFonts w:ascii="微软雅黑" w:eastAsia="微软雅黑" w:hAnsi="微软雅黑" w:cs="Arial" w:hint="eastAsia"/>
                <w:spacing w:val="-4"/>
              </w:rPr>
              <w:t>免参会费；</w:t>
            </w:r>
          </w:p>
          <w:p w14:paraId="28A54E3D" w14:textId="77777777" w:rsidR="00304160" w:rsidRPr="00304160" w:rsidRDefault="00304160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2</w:t>
            </w:r>
            <w:r w:rsidR="00883596">
              <w:rPr>
                <w:rFonts w:ascii="微软雅黑" w:eastAsia="微软雅黑" w:hAnsi="微软雅黑" w:cs="Arial" w:hint="eastAsia"/>
                <w:spacing w:val="-4"/>
              </w:rPr>
              <w:t>、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会员企业2500元/人；</w:t>
            </w:r>
          </w:p>
          <w:p w14:paraId="68B73BF2" w14:textId="77777777" w:rsidR="00304160" w:rsidRPr="00304160" w:rsidRDefault="00304160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 w:rsidRPr="00304160">
              <w:rPr>
                <w:rFonts w:ascii="微软雅黑" w:eastAsia="微软雅黑" w:hAnsi="微软雅黑" w:cs="Arial" w:hint="eastAsia"/>
                <w:spacing w:val="-4"/>
              </w:rPr>
              <w:t>3</w:t>
            </w:r>
            <w:r w:rsidR="00883596">
              <w:rPr>
                <w:rFonts w:ascii="微软雅黑" w:eastAsia="微软雅黑" w:hAnsi="微软雅黑" w:cs="Arial" w:hint="eastAsia"/>
                <w:spacing w:val="-4"/>
              </w:rPr>
              <w:t>、</w:t>
            </w:r>
            <w:r w:rsidRPr="00304160">
              <w:rPr>
                <w:rFonts w:ascii="微软雅黑" w:eastAsia="微软雅黑" w:hAnsi="微软雅黑" w:cs="Arial" w:hint="eastAsia"/>
                <w:spacing w:val="-4"/>
              </w:rPr>
              <w:t>非会员企业：物流企业3500元/人，物流技术与装备企业5000元/人；</w:t>
            </w:r>
          </w:p>
          <w:p w14:paraId="58839F2F" w14:textId="77777777" w:rsidR="00F768AB" w:rsidRPr="00883596" w:rsidRDefault="00304160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/>
                <w:bCs/>
                <w:color w:val="000000"/>
                <w:spacing w:val="-4"/>
              </w:rPr>
            </w:pPr>
            <w:r w:rsidRPr="00883596">
              <w:rPr>
                <w:rFonts w:ascii="微软雅黑" w:eastAsia="微软雅黑" w:hAnsi="微软雅黑" w:cs="Arial" w:hint="eastAsia"/>
                <w:b/>
                <w:bCs/>
                <w:spacing w:val="-4"/>
              </w:rPr>
              <w:t>以上费用包含大会参会费、资料费、餐费，不包含住宿费、交通费。</w:t>
            </w:r>
          </w:p>
        </w:tc>
      </w:tr>
      <w:tr w:rsidR="00F768AB" w:rsidRPr="001258F3" w14:paraId="1FBA7353" w14:textId="77777777" w:rsidTr="00855478">
        <w:trPr>
          <w:cantSplit/>
          <w:trHeight w:val="1477"/>
          <w:jc w:val="center"/>
        </w:trPr>
        <w:tc>
          <w:tcPr>
            <w:tcW w:w="3684" w:type="dxa"/>
            <w:gridSpan w:val="2"/>
            <w:vMerge/>
            <w:vAlign w:val="center"/>
          </w:tcPr>
          <w:p w14:paraId="34B14E83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3"/>
          </w:tcPr>
          <w:p w14:paraId="111DD541" w14:textId="77777777" w:rsidR="00F768AB" w:rsidRPr="00252F70" w:rsidRDefault="00F768AB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 w:val="21"/>
                <w:szCs w:val="21"/>
              </w:rPr>
            </w:pPr>
            <w:r w:rsidRPr="00252F70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 w:val="21"/>
                <w:szCs w:val="21"/>
              </w:rPr>
              <w:t>会议费</w:t>
            </w:r>
            <w:r w:rsidRPr="00252F70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 w:val="21"/>
                <w:szCs w:val="21"/>
              </w:rPr>
              <w:t>汇入以下账号:</w:t>
            </w:r>
          </w:p>
          <w:p w14:paraId="408AD40A" w14:textId="77777777" w:rsidR="00F768AB" w:rsidRPr="000B5F7A" w:rsidRDefault="00F768AB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收款单位：北京</w:t>
            </w:r>
            <w:proofErr w:type="gramStart"/>
            <w:r w:rsidRPr="002579A5">
              <w:rPr>
                <w:rFonts w:ascii="微软雅黑" w:eastAsia="微软雅黑" w:hAnsi="微软雅黑" w:cs="Arial" w:hint="eastAsia"/>
                <w:spacing w:val="-4"/>
              </w:rPr>
              <w:t>中物联会展</w:t>
            </w:r>
            <w:proofErr w:type="gramEnd"/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有限公司   </w:t>
            </w:r>
          </w:p>
          <w:p w14:paraId="28F54AAB" w14:textId="77777777" w:rsidR="00F768AB" w:rsidRPr="002579A5" w:rsidRDefault="00F768AB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14:paraId="653E3D16" w14:textId="77777777" w:rsidR="00F768AB" w:rsidRPr="00D80DFC" w:rsidRDefault="00F768AB" w:rsidP="00A5006F">
            <w:pPr>
              <w:pStyle w:val="a8"/>
              <w:adjustRightInd w:val="0"/>
              <w:snapToGrid w:val="0"/>
              <w:spacing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  <w:tr w:rsidR="00883596" w:rsidRPr="001258F3" w14:paraId="44DE556E" w14:textId="77777777" w:rsidTr="00855478">
        <w:trPr>
          <w:cantSplit/>
          <w:trHeight w:val="2335"/>
          <w:jc w:val="center"/>
        </w:trPr>
        <w:tc>
          <w:tcPr>
            <w:tcW w:w="3684" w:type="dxa"/>
            <w:gridSpan w:val="2"/>
            <w:vAlign w:val="center"/>
          </w:tcPr>
          <w:p w14:paraId="4EE6F412" w14:textId="77777777" w:rsidR="00883596" w:rsidRPr="00D80DFC" w:rsidRDefault="00883596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发票信息：</w:t>
            </w:r>
          </w:p>
        </w:tc>
        <w:tc>
          <w:tcPr>
            <w:tcW w:w="6801" w:type="dxa"/>
            <w:gridSpan w:val="3"/>
          </w:tcPr>
          <w:p w14:paraId="0D2E23DE" w14:textId="77777777" w:rsidR="006E4BD9" w:rsidRDefault="00883596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名称：</w:t>
            </w:r>
          </w:p>
          <w:p w14:paraId="3E22C082" w14:textId="77777777" w:rsidR="00883596" w:rsidRDefault="00883596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税号：</w:t>
            </w:r>
          </w:p>
          <w:p w14:paraId="5640124B" w14:textId="77777777" w:rsidR="00883596" w:rsidRDefault="00855478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地址电话：</w:t>
            </w:r>
          </w:p>
          <w:p w14:paraId="730AA3A1" w14:textId="77777777" w:rsidR="006E4BD9" w:rsidRDefault="00855478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开户行及账号：</w:t>
            </w:r>
          </w:p>
          <w:p w14:paraId="7A345644" w14:textId="77777777" w:rsidR="00855478" w:rsidRPr="00D80DFC" w:rsidRDefault="00855478" w:rsidP="00A5006F">
            <w:pPr>
              <w:widowControl/>
              <w:adjustRightInd w:val="0"/>
              <w:snapToGrid w:val="0"/>
              <w:spacing w:beforeLines="50" w:before="156" w:line="100" w:lineRule="atLeast"/>
              <w:jc w:val="lef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发票内容：</w:t>
            </w:r>
            <w:r w:rsidR="00473826" w:rsidRPr="00473826">
              <w:rPr>
                <w:rStyle w:val="bodytext1"/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="00473826" w:rsidRPr="00473826">
              <w:rPr>
                <w:rStyle w:val="bodytext1"/>
                <w:rFonts w:ascii="微软雅黑" w:eastAsia="微软雅黑" w:hAnsi="微软雅黑" w:hint="eastAsia"/>
                <w:bCs/>
                <w:color w:val="000000"/>
                <w:kern w:val="0"/>
                <w:sz w:val="21"/>
                <w:szCs w:val="21"/>
              </w:rPr>
              <w:t xml:space="preserve">会务费 </w:t>
            </w:r>
            <w:r w:rsidR="00473826">
              <w:rPr>
                <w:rStyle w:val="bodytext1"/>
                <w:rFonts w:ascii="微软雅黑" w:eastAsia="微软雅黑" w:hAnsi="微软雅黑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="00473826" w:rsidRPr="00473826">
              <w:rPr>
                <w:rStyle w:val="bodytext1"/>
                <w:rFonts w:ascii="微软雅黑" w:eastAsia="微软雅黑" w:hAnsi="微软雅黑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="00473826" w:rsidRPr="00473826">
              <w:rPr>
                <w:rStyle w:val="bodytext1"/>
                <w:rFonts w:ascii="微软雅黑" w:eastAsia="微软雅黑" w:hAnsi="微软雅黑" w:hint="eastAsia"/>
                <w:bCs/>
                <w:color w:val="000000"/>
                <w:kern w:val="0"/>
                <w:sz w:val="21"/>
                <w:szCs w:val="21"/>
              </w:rPr>
              <w:t>会议费</w:t>
            </w:r>
          </w:p>
        </w:tc>
      </w:tr>
      <w:tr w:rsidR="004320D1" w:rsidRPr="001258F3" w14:paraId="213DDCD7" w14:textId="77777777" w:rsidTr="004320D1">
        <w:trPr>
          <w:cantSplit/>
          <w:trHeight w:val="876"/>
          <w:jc w:val="center"/>
        </w:trPr>
        <w:tc>
          <w:tcPr>
            <w:tcW w:w="3684" w:type="dxa"/>
            <w:gridSpan w:val="2"/>
            <w:vAlign w:val="center"/>
          </w:tcPr>
          <w:p w14:paraId="20803800" w14:textId="77777777" w:rsidR="004320D1" w:rsidRDefault="004320D1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会务组联系方式</w:t>
            </w:r>
          </w:p>
        </w:tc>
        <w:tc>
          <w:tcPr>
            <w:tcW w:w="6801" w:type="dxa"/>
            <w:gridSpan w:val="3"/>
          </w:tcPr>
          <w:p w14:paraId="59A242EE" w14:textId="77777777" w:rsidR="00671345" w:rsidRDefault="00671345" w:rsidP="00671345">
            <w:pPr>
              <w:adjustRightInd w:val="0"/>
              <w:snapToGrid w:val="0"/>
              <w:spacing w:line="10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1F3A78ED" w14:textId="0430A7CE" w:rsidR="004320D1" w:rsidRPr="009F2F01" w:rsidRDefault="00671345" w:rsidP="00671345">
            <w:pPr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胡晶艳</w:t>
            </w:r>
            <w:proofErr w:type="gramEnd"/>
            <w:r w:rsidR="004320D1" w:rsidRPr="009F2F01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4320D1" w:rsidRPr="009F2F01">
              <w:rPr>
                <w:rFonts w:asciiTheme="majorEastAsia" w:eastAsiaTheme="majorEastAsia" w:hAnsiTheme="majorEastAsia"/>
                <w:b/>
                <w:szCs w:val="21"/>
              </w:rPr>
              <w:t>185186692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79</w:t>
            </w:r>
            <w:r w:rsidRPr="009F2F01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4320D1" w:rsidRPr="009F2F01">
              <w:rPr>
                <w:rFonts w:asciiTheme="majorEastAsia" w:eastAsiaTheme="majorEastAsia" w:hAnsiTheme="majorEastAsia"/>
                <w:b/>
                <w:szCs w:val="21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同</w:t>
            </w:r>
            <w:r w:rsidR="004320D1" w:rsidRPr="009F2F01">
              <w:rPr>
                <w:rFonts w:asciiTheme="majorEastAsia" w:eastAsiaTheme="majorEastAsia" w:hAnsiTheme="majorEastAsia" w:hint="eastAsia"/>
                <w:b/>
                <w:szCs w:val="21"/>
              </w:rPr>
              <w:t>微信</w:t>
            </w:r>
            <w:proofErr w:type="gramEnd"/>
            <w:r w:rsidR="004320D1" w:rsidRPr="009F2F01">
              <w:rPr>
                <w:rFonts w:asciiTheme="majorEastAsia" w:eastAsiaTheme="majorEastAsia" w:hAnsiTheme="majorEastAsia" w:hint="eastAsia"/>
                <w:b/>
                <w:szCs w:val="21"/>
              </w:rPr>
              <w:t>)</w:t>
            </w:r>
            <w:r w:rsidR="00D235BB" w:rsidRPr="009F2F01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</w:p>
        </w:tc>
      </w:tr>
    </w:tbl>
    <w:p w14:paraId="5D4DD52F" w14:textId="77777777" w:rsidR="0059291C" w:rsidRPr="005D7016" w:rsidRDefault="0059291C" w:rsidP="00855478">
      <w:pPr>
        <w:adjustRightInd w:val="0"/>
        <w:snapToGrid w:val="0"/>
        <w:spacing w:line="100" w:lineRule="atLeast"/>
        <w:rPr>
          <w:rFonts w:asciiTheme="majorEastAsia" w:eastAsiaTheme="majorEastAsia" w:hAnsiTheme="majorEastAsia"/>
          <w:b/>
          <w:sz w:val="24"/>
        </w:rPr>
      </w:pPr>
    </w:p>
    <w:sectPr w:rsidR="0059291C" w:rsidRPr="005D7016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32B6" w14:textId="77777777" w:rsidR="00EA681F" w:rsidRDefault="00EA681F" w:rsidP="00A25333">
      <w:r>
        <w:separator/>
      </w:r>
    </w:p>
  </w:endnote>
  <w:endnote w:type="continuationSeparator" w:id="0">
    <w:p w14:paraId="0D775A4C" w14:textId="77777777" w:rsidR="00EA681F" w:rsidRDefault="00EA681F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8E34" w14:textId="77777777" w:rsidR="00EA681F" w:rsidRDefault="00EA681F" w:rsidP="00A25333">
      <w:r>
        <w:separator/>
      </w:r>
    </w:p>
  </w:footnote>
  <w:footnote w:type="continuationSeparator" w:id="0">
    <w:p w14:paraId="3692AC65" w14:textId="77777777" w:rsidR="00EA681F" w:rsidRDefault="00EA681F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44989"/>
    <w:rsid w:val="00054E9A"/>
    <w:rsid w:val="00056BA4"/>
    <w:rsid w:val="000819B0"/>
    <w:rsid w:val="00086377"/>
    <w:rsid w:val="00097949"/>
    <w:rsid w:val="000A472C"/>
    <w:rsid w:val="000A6588"/>
    <w:rsid w:val="000B5F7A"/>
    <w:rsid w:val="000D7C3A"/>
    <w:rsid w:val="00110C20"/>
    <w:rsid w:val="001218E0"/>
    <w:rsid w:val="00134121"/>
    <w:rsid w:val="00140777"/>
    <w:rsid w:val="001467E0"/>
    <w:rsid w:val="00150846"/>
    <w:rsid w:val="001545F9"/>
    <w:rsid w:val="001653AB"/>
    <w:rsid w:val="001666A3"/>
    <w:rsid w:val="001850C2"/>
    <w:rsid w:val="00196CCB"/>
    <w:rsid w:val="001A03A4"/>
    <w:rsid w:val="0020217C"/>
    <w:rsid w:val="00204466"/>
    <w:rsid w:val="00204988"/>
    <w:rsid w:val="00223114"/>
    <w:rsid w:val="00231227"/>
    <w:rsid w:val="002329BA"/>
    <w:rsid w:val="00246E1D"/>
    <w:rsid w:val="00252F70"/>
    <w:rsid w:val="00271F6A"/>
    <w:rsid w:val="002848D5"/>
    <w:rsid w:val="002C03E2"/>
    <w:rsid w:val="002D64AB"/>
    <w:rsid w:val="00304160"/>
    <w:rsid w:val="00304A09"/>
    <w:rsid w:val="00311443"/>
    <w:rsid w:val="00320462"/>
    <w:rsid w:val="00357F11"/>
    <w:rsid w:val="00365FFA"/>
    <w:rsid w:val="00370BD9"/>
    <w:rsid w:val="00371F8E"/>
    <w:rsid w:val="00384970"/>
    <w:rsid w:val="00385EB3"/>
    <w:rsid w:val="003914BA"/>
    <w:rsid w:val="00393DA0"/>
    <w:rsid w:val="003953D9"/>
    <w:rsid w:val="004136DF"/>
    <w:rsid w:val="004161B4"/>
    <w:rsid w:val="00420AE6"/>
    <w:rsid w:val="004320D1"/>
    <w:rsid w:val="00441444"/>
    <w:rsid w:val="00454765"/>
    <w:rsid w:val="004552A7"/>
    <w:rsid w:val="00473826"/>
    <w:rsid w:val="00484AF4"/>
    <w:rsid w:val="00497DCC"/>
    <w:rsid w:val="004B7265"/>
    <w:rsid w:val="004D6440"/>
    <w:rsid w:val="00502E8F"/>
    <w:rsid w:val="0052716E"/>
    <w:rsid w:val="00533D48"/>
    <w:rsid w:val="00556072"/>
    <w:rsid w:val="00562717"/>
    <w:rsid w:val="00566BBB"/>
    <w:rsid w:val="00572A35"/>
    <w:rsid w:val="00574FAE"/>
    <w:rsid w:val="00583D28"/>
    <w:rsid w:val="005865EE"/>
    <w:rsid w:val="0059291C"/>
    <w:rsid w:val="005C1723"/>
    <w:rsid w:val="005D7016"/>
    <w:rsid w:val="005E6434"/>
    <w:rsid w:val="005E6A5F"/>
    <w:rsid w:val="006039ED"/>
    <w:rsid w:val="0061153C"/>
    <w:rsid w:val="00613569"/>
    <w:rsid w:val="006272B2"/>
    <w:rsid w:val="00634B0C"/>
    <w:rsid w:val="00671345"/>
    <w:rsid w:val="00672245"/>
    <w:rsid w:val="006E4BD9"/>
    <w:rsid w:val="006F0766"/>
    <w:rsid w:val="00737A14"/>
    <w:rsid w:val="0074308D"/>
    <w:rsid w:val="00754527"/>
    <w:rsid w:val="00773BD9"/>
    <w:rsid w:val="00790DB0"/>
    <w:rsid w:val="00794246"/>
    <w:rsid w:val="0079752F"/>
    <w:rsid w:val="007A6628"/>
    <w:rsid w:val="007B3BA5"/>
    <w:rsid w:val="007C132F"/>
    <w:rsid w:val="007C7021"/>
    <w:rsid w:val="007C752B"/>
    <w:rsid w:val="007D34B6"/>
    <w:rsid w:val="007D604D"/>
    <w:rsid w:val="007D7E80"/>
    <w:rsid w:val="007E4617"/>
    <w:rsid w:val="007F03CB"/>
    <w:rsid w:val="007F7D4E"/>
    <w:rsid w:val="00812294"/>
    <w:rsid w:val="00813DBE"/>
    <w:rsid w:val="00814275"/>
    <w:rsid w:val="00855478"/>
    <w:rsid w:val="00862110"/>
    <w:rsid w:val="00883596"/>
    <w:rsid w:val="008844A2"/>
    <w:rsid w:val="008B5876"/>
    <w:rsid w:val="008B709A"/>
    <w:rsid w:val="008D0CB4"/>
    <w:rsid w:val="008D2E74"/>
    <w:rsid w:val="008F52FD"/>
    <w:rsid w:val="00923843"/>
    <w:rsid w:val="0093551B"/>
    <w:rsid w:val="0094005F"/>
    <w:rsid w:val="009449BC"/>
    <w:rsid w:val="00945CD9"/>
    <w:rsid w:val="0096745D"/>
    <w:rsid w:val="009860DC"/>
    <w:rsid w:val="00987955"/>
    <w:rsid w:val="009B4FAF"/>
    <w:rsid w:val="009B5F94"/>
    <w:rsid w:val="009D2D78"/>
    <w:rsid w:val="009F2F01"/>
    <w:rsid w:val="00A25333"/>
    <w:rsid w:val="00A36038"/>
    <w:rsid w:val="00A43207"/>
    <w:rsid w:val="00A5006F"/>
    <w:rsid w:val="00A5409D"/>
    <w:rsid w:val="00A605E9"/>
    <w:rsid w:val="00A733D0"/>
    <w:rsid w:val="00AA2D69"/>
    <w:rsid w:val="00AC16E5"/>
    <w:rsid w:val="00AD5747"/>
    <w:rsid w:val="00AE1206"/>
    <w:rsid w:val="00AE14BC"/>
    <w:rsid w:val="00B17914"/>
    <w:rsid w:val="00B660A5"/>
    <w:rsid w:val="00B677C2"/>
    <w:rsid w:val="00B80B1E"/>
    <w:rsid w:val="00C02AAF"/>
    <w:rsid w:val="00C03DB9"/>
    <w:rsid w:val="00C27694"/>
    <w:rsid w:val="00C55DAD"/>
    <w:rsid w:val="00C6321D"/>
    <w:rsid w:val="00C75926"/>
    <w:rsid w:val="00D1187E"/>
    <w:rsid w:val="00D12E2C"/>
    <w:rsid w:val="00D235BB"/>
    <w:rsid w:val="00D36F6F"/>
    <w:rsid w:val="00D4284F"/>
    <w:rsid w:val="00D80D9B"/>
    <w:rsid w:val="00D901CB"/>
    <w:rsid w:val="00D95A6D"/>
    <w:rsid w:val="00DB6B4B"/>
    <w:rsid w:val="00DD4D3D"/>
    <w:rsid w:val="00DD55C6"/>
    <w:rsid w:val="00DE362C"/>
    <w:rsid w:val="00DE4982"/>
    <w:rsid w:val="00DE766C"/>
    <w:rsid w:val="00DF5DC7"/>
    <w:rsid w:val="00E10D75"/>
    <w:rsid w:val="00E274B7"/>
    <w:rsid w:val="00E402F9"/>
    <w:rsid w:val="00E43F4B"/>
    <w:rsid w:val="00E709BF"/>
    <w:rsid w:val="00E7528B"/>
    <w:rsid w:val="00E761C7"/>
    <w:rsid w:val="00E92A62"/>
    <w:rsid w:val="00EA681F"/>
    <w:rsid w:val="00EC40D1"/>
    <w:rsid w:val="00EE63B8"/>
    <w:rsid w:val="00EF13A1"/>
    <w:rsid w:val="00F01D46"/>
    <w:rsid w:val="00F05A3C"/>
    <w:rsid w:val="00F10BF5"/>
    <w:rsid w:val="00F20EE1"/>
    <w:rsid w:val="00F30F01"/>
    <w:rsid w:val="00F36494"/>
    <w:rsid w:val="00F41E6A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5615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168C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new</cp:lastModifiedBy>
  <cp:revision>136</cp:revision>
  <dcterms:created xsi:type="dcterms:W3CDTF">2016-07-11T05:52:00Z</dcterms:created>
  <dcterms:modified xsi:type="dcterms:W3CDTF">2021-06-10T06:52:00Z</dcterms:modified>
</cp:coreProperties>
</file>